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41" w:rsidRDefault="00753841" w:rsidP="00753841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Warunków przetargu</w:t>
      </w:r>
    </w:p>
    <w:p w:rsidR="00753841" w:rsidRDefault="00753841" w:rsidP="0075384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Pieczęć adresowa Wykonawcy</w:t>
      </w:r>
    </w:p>
    <w:p w:rsidR="00753841" w:rsidRDefault="00753841" w:rsidP="00753841">
      <w:pPr>
        <w:pStyle w:val="Tytu"/>
        <w:jc w:val="left"/>
        <w:rPr>
          <w:sz w:val="22"/>
          <w:szCs w:val="22"/>
        </w:rPr>
      </w:pPr>
    </w:p>
    <w:p w:rsidR="00753841" w:rsidRDefault="00753841" w:rsidP="00753841">
      <w:pPr>
        <w:pStyle w:val="Tytu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</w:t>
      </w:r>
    </w:p>
    <w:p w:rsidR="00753841" w:rsidRDefault="00753841" w:rsidP="00753841">
      <w:pPr>
        <w:pStyle w:val="Tytu"/>
        <w:rPr>
          <w:sz w:val="22"/>
          <w:szCs w:val="22"/>
        </w:rPr>
      </w:pPr>
    </w:p>
    <w:p w:rsidR="00753841" w:rsidRDefault="00753841" w:rsidP="00753841">
      <w:pPr>
        <w:pStyle w:val="Tytu"/>
        <w:rPr>
          <w:sz w:val="22"/>
          <w:szCs w:val="22"/>
        </w:rPr>
      </w:pPr>
    </w:p>
    <w:p w:rsidR="00753841" w:rsidRDefault="00753841" w:rsidP="00753841">
      <w:pPr>
        <w:pStyle w:val="Tytu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753841" w:rsidRPr="00196B47" w:rsidRDefault="00753841" w:rsidP="00753841">
      <w:pPr>
        <w:pStyle w:val="Tytu"/>
        <w:rPr>
          <w:color w:val="5B9BD5" w:themeColor="accent1"/>
          <w:sz w:val="18"/>
          <w:szCs w:val="22"/>
        </w:rPr>
      </w:pPr>
      <w:r>
        <w:rPr>
          <w:color w:val="5B9BD5" w:themeColor="accent1"/>
          <w:sz w:val="18"/>
          <w:szCs w:val="22"/>
        </w:rPr>
        <w:t>(Po modyfikacji z dnia 09.06</w:t>
      </w:r>
      <w:r w:rsidRPr="00196B47">
        <w:rPr>
          <w:color w:val="5B9BD5" w:themeColor="accent1"/>
          <w:sz w:val="18"/>
          <w:szCs w:val="22"/>
        </w:rPr>
        <w:t>.2020 r.)</w:t>
      </w:r>
    </w:p>
    <w:p w:rsidR="00753841" w:rsidRDefault="00753841" w:rsidP="00753841">
      <w:pPr>
        <w:pStyle w:val="Tytu"/>
        <w:rPr>
          <w:sz w:val="22"/>
          <w:szCs w:val="22"/>
        </w:rPr>
      </w:pPr>
    </w:p>
    <w:p w:rsidR="00753841" w:rsidRDefault="00753841" w:rsidP="0075384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753841" w:rsidRDefault="00753841" w:rsidP="0075384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753841" w:rsidRDefault="00753841" w:rsidP="0075384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753841" w:rsidRDefault="00753841" w:rsidP="00753841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753841" w:rsidRDefault="00753841" w:rsidP="0075384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.................................................................................................................................,</w:t>
      </w:r>
    </w:p>
    <w:p w:rsidR="00753841" w:rsidRDefault="00753841" w:rsidP="0075384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.............................................................................................................................,</w:t>
      </w:r>
    </w:p>
    <w:p w:rsidR="00753841" w:rsidRDefault="00753841" w:rsidP="0075384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............................................................................,</w:t>
      </w:r>
    </w:p>
    <w:p w:rsidR="00753841" w:rsidRDefault="00753841" w:rsidP="0075384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...................................................................,</w:t>
      </w:r>
    </w:p>
    <w:p w:rsidR="00753841" w:rsidRDefault="00753841" w:rsidP="00753841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753841" w:rsidRDefault="00753841" w:rsidP="0075384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753841" w:rsidRDefault="00753841" w:rsidP="00753841">
      <w:pPr>
        <w:rPr>
          <w:rFonts w:ascii="Arial" w:hAnsi="Arial" w:cs="Arial"/>
          <w:b/>
          <w:sz w:val="22"/>
          <w:szCs w:val="22"/>
          <w:u w:val="single"/>
        </w:rPr>
      </w:pPr>
    </w:p>
    <w:p w:rsidR="00753841" w:rsidRDefault="00753841" w:rsidP="00753841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753841" w:rsidRDefault="00753841" w:rsidP="00753841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753841" w:rsidRDefault="00753841" w:rsidP="00753841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753841" w:rsidRDefault="00753841" w:rsidP="00753841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753841" w:rsidRDefault="00753841" w:rsidP="0075384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53841" w:rsidRDefault="00753841" w:rsidP="00753841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postępowaniem prowadzonym na </w:t>
      </w:r>
      <w:r>
        <w:rPr>
          <w:rFonts w:ascii="Arial" w:hAnsi="Arial" w:cs="Arial"/>
          <w:b/>
          <w:sz w:val="20"/>
          <w:szCs w:val="20"/>
        </w:rPr>
        <w:t xml:space="preserve">"Zakup i dostawę oprogramowań i sprzętu komputerowego dla Wojskowego Instytutu Łączności", nr referencyjny 5/2020/DN 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Oferujemy realizację zamówienia za cenę: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Część I – dostawa sprzętu komputerowego: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753841" w:rsidRDefault="00753841" w:rsidP="0075384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753841" w:rsidRDefault="00753841" w:rsidP="00753841">
      <w:pPr>
        <w:ind w:left="360" w:hanging="360"/>
        <w:rPr>
          <w:rFonts w:ascii="Arial" w:hAnsi="Arial" w:cs="Arial"/>
          <w:sz w:val="20"/>
          <w:szCs w:val="20"/>
        </w:rPr>
      </w:pPr>
    </w:p>
    <w:p w:rsidR="00753841" w:rsidRDefault="00753841" w:rsidP="0075384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753841" w:rsidRDefault="00753841" w:rsidP="00753841">
      <w:pPr>
        <w:ind w:left="360" w:hanging="360"/>
        <w:rPr>
          <w:rFonts w:ascii="Arial" w:hAnsi="Arial" w:cs="Arial"/>
          <w:sz w:val="20"/>
          <w:szCs w:val="20"/>
        </w:rPr>
      </w:pPr>
    </w:p>
    <w:p w:rsidR="00753841" w:rsidRDefault="00753841" w:rsidP="0075384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753841" w:rsidRDefault="00753841" w:rsidP="007538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3841" w:rsidRDefault="00753841" w:rsidP="0075384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753841" w:rsidRDefault="00753841" w:rsidP="00753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753841" w:rsidRDefault="00753841" w:rsidP="00753841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Dostawę zrealizujmy w terminie do ….. 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>
        <w:rPr>
          <w:rFonts w:ascii="Arial" w:hAnsi="Arial" w:cs="Arial"/>
          <w:i/>
          <w:sz w:val="20"/>
          <w:szCs w:val="20"/>
          <w:lang w:eastAsia="ar-SA"/>
        </w:rPr>
        <w:br/>
        <w:t>niż 14 dni),</w:t>
      </w:r>
    </w:p>
    <w:p w:rsidR="00753841" w:rsidRDefault="00753841" w:rsidP="00753841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dostarczony przedmiot zamówienia udzielimy:</w:t>
      </w:r>
    </w:p>
    <w:p w:rsidR="00753841" w:rsidRDefault="00753841" w:rsidP="0075384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1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36 miesięcy)</w:t>
      </w:r>
      <w:r>
        <w:rPr>
          <w:rFonts w:ascii="Arial" w:hAnsi="Arial" w:cs="Arial"/>
          <w:sz w:val="20"/>
          <w:szCs w:val="20"/>
        </w:rPr>
        <w:t>,</w:t>
      </w:r>
    </w:p>
    <w:p w:rsidR="00753841" w:rsidRDefault="00753841" w:rsidP="0075384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2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>,</w:t>
      </w:r>
    </w:p>
    <w:p w:rsidR="00753841" w:rsidRPr="004A6254" w:rsidRDefault="00753841" w:rsidP="0075384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3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>,</w:t>
      </w:r>
    </w:p>
    <w:p w:rsidR="00753841" w:rsidRPr="004A6254" w:rsidRDefault="00753841" w:rsidP="00753841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4A6254">
        <w:rPr>
          <w:rFonts w:ascii="Arial" w:hAnsi="Arial" w:cs="Arial"/>
          <w:color w:val="00B0F0"/>
          <w:sz w:val="20"/>
          <w:szCs w:val="20"/>
        </w:rPr>
        <w:t xml:space="preserve">dla poz. 4 formularza techniczno-cenowego … miesięcznej gwarancji liczonej od daty jego odbioru </w:t>
      </w:r>
      <w:r w:rsidRPr="004A6254">
        <w:rPr>
          <w:rFonts w:ascii="Arial" w:hAnsi="Arial" w:cs="Arial"/>
          <w:i/>
          <w:color w:val="00B0F0"/>
          <w:sz w:val="20"/>
          <w:szCs w:val="20"/>
        </w:rPr>
        <w:t>(minimum 36 miesięcy)</w:t>
      </w:r>
      <w:r w:rsidRPr="004A6254">
        <w:rPr>
          <w:rFonts w:ascii="Arial" w:hAnsi="Arial" w:cs="Arial"/>
          <w:color w:val="00B0F0"/>
          <w:sz w:val="20"/>
          <w:szCs w:val="20"/>
        </w:rPr>
        <w:t>.</w:t>
      </w:r>
    </w:p>
    <w:p w:rsidR="00753841" w:rsidRDefault="00753841" w:rsidP="00753841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753841" w:rsidRDefault="00753841" w:rsidP="00753841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753841" w:rsidRDefault="00753841" w:rsidP="007538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II – dostawa oprogramowań: </w:t>
      </w:r>
    </w:p>
    <w:p w:rsidR="00753841" w:rsidRDefault="00753841" w:rsidP="00753841">
      <w:pPr>
        <w:rPr>
          <w:rFonts w:ascii="Arial" w:hAnsi="Arial" w:cs="Arial"/>
          <w:b/>
          <w:sz w:val="20"/>
          <w:szCs w:val="20"/>
        </w:rPr>
      </w:pPr>
    </w:p>
    <w:p w:rsidR="00753841" w:rsidRDefault="00753841" w:rsidP="0075384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753841" w:rsidRDefault="00753841" w:rsidP="0075384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753841" w:rsidRDefault="00753841" w:rsidP="0075384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753841" w:rsidRDefault="00753841" w:rsidP="00753841">
      <w:pPr>
        <w:ind w:left="360" w:hanging="360"/>
        <w:rPr>
          <w:rFonts w:ascii="Arial" w:hAnsi="Arial" w:cs="Arial"/>
          <w:sz w:val="20"/>
          <w:szCs w:val="20"/>
        </w:rPr>
      </w:pPr>
    </w:p>
    <w:p w:rsidR="00753841" w:rsidRDefault="00753841" w:rsidP="00753841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753841" w:rsidRDefault="00753841" w:rsidP="00753841">
      <w:pPr>
        <w:ind w:left="360" w:hanging="360"/>
        <w:rPr>
          <w:rFonts w:ascii="Arial" w:hAnsi="Arial" w:cs="Arial"/>
          <w:sz w:val="20"/>
          <w:szCs w:val="20"/>
        </w:rPr>
      </w:pPr>
    </w:p>
    <w:p w:rsidR="00753841" w:rsidRDefault="00753841" w:rsidP="00753841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wg Załącznika nr 2a do Warunków przetargu </w:t>
      </w:r>
    </w:p>
    <w:p w:rsidR="00753841" w:rsidRDefault="00753841" w:rsidP="007538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3841" w:rsidRDefault="00753841" w:rsidP="0075384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753841" w:rsidRDefault="00753841" w:rsidP="00753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753841" w:rsidRDefault="00753841" w:rsidP="00753841">
      <w:pPr>
        <w:numPr>
          <w:ilvl w:val="1"/>
          <w:numId w:val="1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dostawę zrealizujmy w terminie do ….. tygodni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>
        <w:rPr>
          <w:rFonts w:ascii="Arial" w:hAnsi="Arial" w:cs="Arial"/>
          <w:i/>
          <w:sz w:val="20"/>
          <w:szCs w:val="20"/>
          <w:lang w:eastAsia="ar-SA"/>
        </w:rPr>
        <w:br/>
        <w:t>niż 14 dni),</w:t>
      </w:r>
    </w:p>
    <w:p w:rsidR="00753841" w:rsidRDefault="00753841" w:rsidP="00753841">
      <w:pPr>
        <w:numPr>
          <w:ilvl w:val="1"/>
          <w:numId w:val="1"/>
        </w:numPr>
        <w:tabs>
          <w:tab w:val="clear" w:pos="1713"/>
          <w:tab w:val="left" w:pos="426"/>
          <w:tab w:val="num" w:pos="2433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dostarczony przedmiot zamówienia udzielimy:</w:t>
      </w:r>
    </w:p>
    <w:p w:rsidR="00753841" w:rsidRDefault="00753841" w:rsidP="00753841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 formularza techniczno-cenowego … miesięcznego kontraktu serwisowego, pozwalającego na pobranie wszelkich aktualizacji oraz nowych wersji programu, jak również zapewniającego dostęp do pomocy technicznej producenta programu, liczonego od daty jego odbioru (</w:t>
      </w:r>
      <w:r>
        <w:rPr>
          <w:rFonts w:ascii="Arial" w:hAnsi="Arial" w:cs="Arial"/>
          <w:i/>
          <w:sz w:val="20"/>
          <w:szCs w:val="20"/>
        </w:rPr>
        <w:t>minimum 12 miesięcy</w:t>
      </w:r>
      <w:r>
        <w:rPr>
          <w:rFonts w:ascii="Arial" w:hAnsi="Arial" w:cs="Arial"/>
          <w:sz w:val="20"/>
          <w:szCs w:val="20"/>
        </w:rPr>
        <w:t>);</w:t>
      </w:r>
    </w:p>
    <w:p w:rsidR="00753841" w:rsidRDefault="00753841" w:rsidP="00753841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2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>.</w:t>
      </w:r>
    </w:p>
    <w:p w:rsidR="00753841" w:rsidRDefault="00753841" w:rsidP="00753841">
      <w:pPr>
        <w:pStyle w:val="Akapitzlist"/>
        <w:numPr>
          <w:ilvl w:val="1"/>
          <w:numId w:val="1"/>
        </w:numPr>
        <w:tabs>
          <w:tab w:val="clear" w:pos="1713"/>
          <w:tab w:val="left" w:pos="426"/>
          <w:tab w:val="num" w:pos="2433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termin płatności wynosi ………. dni roboczych od dnia otrzymania przez Zamawiającego prawidłowo wystawionej faktury VAT </w:t>
      </w:r>
      <w:r>
        <w:rPr>
          <w:rFonts w:ascii="Arial" w:hAnsi="Arial" w:cs="Arial"/>
          <w:i/>
          <w:sz w:val="20"/>
          <w:szCs w:val="20"/>
        </w:rPr>
        <w:t>(minimum 21 dni roboczych).</w:t>
      </w:r>
    </w:p>
    <w:p w:rsidR="00753841" w:rsidRDefault="00753841" w:rsidP="0075384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753841" w:rsidRDefault="00753841" w:rsidP="0075384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53841" w:rsidRDefault="00753841" w:rsidP="00753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oświadczamy, że: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powyższego zamówienia </w:t>
      </w:r>
      <w:r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>
        <w:rPr>
          <w:rFonts w:ascii="Arial" w:hAnsi="Arial" w:cs="Arial"/>
          <w:sz w:val="20"/>
          <w:szCs w:val="20"/>
        </w:rPr>
        <w:t xml:space="preserve">* podwykonawców do realizacji części zamówienia,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>(jeśli 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zawarty w Warunkach przetargu wzór umowy został przez nas zaakceptowany </w:t>
      </w:r>
      <w:r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solidarnej odpowiedzialności za realizację zamówienia - w przypadku wspólnego ubiegania się o udzielenie zamówienia*;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753841" w:rsidRDefault="00753841" w:rsidP="00753841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wskazany e-mail jest odpowiednim do przekazywania nam informacji dotyczących postępowania.</w:t>
      </w:r>
    </w:p>
    <w:p w:rsidR="00753841" w:rsidRDefault="00753841" w:rsidP="00753841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*)niepotrzebne skreślić</w:t>
      </w:r>
    </w:p>
    <w:p w:rsidR="00753841" w:rsidRDefault="00753841" w:rsidP="0075384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753841" w:rsidRDefault="00753841" w:rsidP="00753841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53841" w:rsidRDefault="00753841" w:rsidP="00753841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53841" w:rsidRDefault="00753841" w:rsidP="00753841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53841" w:rsidRDefault="00753841" w:rsidP="00753841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53841" w:rsidRDefault="00753841" w:rsidP="00753841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753841" w:rsidRDefault="00753841" w:rsidP="00753841">
      <w:pPr>
        <w:jc w:val="both"/>
        <w:rPr>
          <w:rFonts w:ascii="Arial" w:hAnsi="Arial" w:cs="Arial"/>
          <w:sz w:val="16"/>
          <w:szCs w:val="16"/>
        </w:rPr>
      </w:pPr>
    </w:p>
    <w:p w:rsidR="00753841" w:rsidRDefault="00753841" w:rsidP="0075384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niepotrzebne skreślić</w:t>
      </w:r>
    </w:p>
    <w:p w:rsidR="00753841" w:rsidRDefault="00753841" w:rsidP="00753841">
      <w:pPr>
        <w:pStyle w:val="Tekstpodstawowy"/>
        <w:rPr>
          <w:rFonts w:ascii="Arial" w:hAnsi="Arial" w:cs="Arial"/>
          <w:sz w:val="20"/>
          <w:szCs w:val="20"/>
        </w:rPr>
      </w:pPr>
    </w:p>
    <w:p w:rsidR="00753841" w:rsidRDefault="00753841" w:rsidP="00753841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..............................................................</w:t>
      </w:r>
    </w:p>
    <w:p w:rsidR="00753841" w:rsidRDefault="00753841" w:rsidP="00753841">
      <w:pPr>
        <w:autoSpaceDE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753841" w:rsidRDefault="00753841" w:rsidP="00753841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Wykonawcy)</w:t>
      </w:r>
    </w:p>
    <w:p w:rsidR="00753841" w:rsidRDefault="00753841" w:rsidP="00753841">
      <w:pPr>
        <w:rPr>
          <w:rFonts w:ascii="Arial" w:hAnsi="Arial" w:cs="Arial"/>
          <w:iCs/>
          <w:sz w:val="20"/>
          <w:szCs w:val="20"/>
        </w:rPr>
        <w:sectPr w:rsidR="00753841">
          <w:pgSz w:w="11906" w:h="16838"/>
          <w:pgMar w:top="1134" w:right="1418" w:bottom="1134" w:left="1418" w:header="709" w:footer="709" w:gutter="0"/>
          <w:cols w:space="708"/>
        </w:sectPr>
      </w:pPr>
    </w:p>
    <w:p w:rsidR="00753841" w:rsidRDefault="00753841" w:rsidP="00753841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Załącznik nr 2 do Warunków przetargu </w:t>
      </w:r>
    </w:p>
    <w:p w:rsidR="00753841" w:rsidRDefault="00753841" w:rsidP="0075384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753841" w:rsidRDefault="00753841" w:rsidP="0075384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 – Dostawa sprzętu komputerowego</w:t>
      </w:r>
    </w:p>
    <w:p w:rsidR="00753841" w:rsidRDefault="00753841" w:rsidP="0075384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85"/>
        <w:gridCol w:w="485"/>
        <w:gridCol w:w="596"/>
        <w:gridCol w:w="3373"/>
        <w:gridCol w:w="1701"/>
        <w:gridCol w:w="1156"/>
        <w:gridCol w:w="1170"/>
      </w:tblGrid>
      <w:tr w:rsidR="00753841" w:rsidTr="00B859C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Parametry techniczne przedmiotu zamówienia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netto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(ogółem)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brutto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(ogółem)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(kol. 7 + VAT)</w:t>
            </w:r>
          </w:p>
        </w:tc>
      </w:tr>
      <w:tr w:rsidR="00753841" w:rsidTr="00B859C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753841" w:rsidTr="00B859C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>Drukarka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 xml:space="preserve"> OKI MC363</w:t>
            </w: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</w:pP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>Gwarancja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 xml:space="preserve">: 36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>miesięcy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53841" w:rsidTr="00B859C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Punkt dostępowy z routerem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MikroTik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hAP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ac</w:t>
            </w:r>
            <w:r>
              <w:rPr>
                <w:rFonts w:ascii="Arial" w:hAnsi="Arial" w:cs="Arial"/>
                <w:b/>
                <w:sz w:val="20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(router,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switch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, router bezprzewodowy/punkt dostępowy dwuzakresowy 2.4 GHz/5 GHz)</w:t>
            </w: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53841" w:rsidTr="00B859C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Mysz optyczna M185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Logitech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(szara)</w:t>
            </w: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53841" w:rsidTr="00B859C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Pr="004A6254" w:rsidRDefault="00753841" w:rsidP="00B859CB">
            <w:pPr>
              <w:spacing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  <w:lang w:eastAsia="en-US"/>
              </w:rPr>
            </w:pPr>
            <w:r w:rsidRPr="004A6254">
              <w:rPr>
                <w:rFonts w:ascii="Arial" w:hAnsi="Arial" w:cs="Arial"/>
                <w:color w:val="00B0F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Pr="004A6254" w:rsidRDefault="00753841" w:rsidP="00B859CB">
            <w:pPr>
              <w:spacing w:line="256" w:lineRule="auto"/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</w:pPr>
            <w:r w:rsidRPr="004A6254"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  <w:t xml:space="preserve">Drukarka laserowa </w:t>
            </w:r>
            <w:proofErr w:type="spellStart"/>
            <w:r w:rsidRPr="004A6254"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  <w:t>Brother</w:t>
            </w:r>
            <w:proofErr w:type="spellEnd"/>
            <w:r w:rsidRPr="004A6254"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  <w:t xml:space="preserve"> HL-L3270CDW</w:t>
            </w:r>
          </w:p>
          <w:p w:rsidR="00753841" w:rsidRPr="004A6254" w:rsidRDefault="00753841" w:rsidP="00B859CB">
            <w:pPr>
              <w:spacing w:line="256" w:lineRule="auto"/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</w:pPr>
          </w:p>
          <w:p w:rsidR="00753841" w:rsidRPr="004A6254" w:rsidRDefault="00753841" w:rsidP="00B859CB">
            <w:pPr>
              <w:spacing w:line="256" w:lineRule="auto"/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</w:pPr>
            <w:r w:rsidRPr="004A6254">
              <w:rPr>
                <w:rFonts w:ascii="Arial" w:hAnsi="Arial" w:cs="Arial"/>
                <w:b/>
                <w:color w:val="00B0F0"/>
                <w:sz w:val="20"/>
                <w:szCs w:val="18"/>
                <w:lang w:eastAsia="en-US"/>
              </w:rPr>
              <w:t>Gwarancja: 36 miesięcy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Pr="004A6254" w:rsidRDefault="00753841" w:rsidP="00B859CB">
            <w:pPr>
              <w:spacing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  <w:lang w:eastAsia="en-US"/>
              </w:rPr>
            </w:pPr>
            <w:r w:rsidRPr="004A6254">
              <w:rPr>
                <w:rFonts w:ascii="Arial" w:hAnsi="Arial" w:cs="Arial"/>
                <w:color w:val="00B0F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Pr="004A6254" w:rsidRDefault="00753841" w:rsidP="00B859CB">
            <w:pPr>
              <w:spacing w:line="256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  <w:lang w:eastAsia="en-US"/>
              </w:rPr>
            </w:pPr>
            <w:r w:rsidRPr="004A6254">
              <w:rPr>
                <w:rFonts w:ascii="Arial" w:hAnsi="Arial" w:cs="Arial"/>
                <w:color w:val="00B0F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53841" w:rsidTr="00B859CB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753841" w:rsidRDefault="00753841" w:rsidP="00753841">
      <w:pPr>
        <w:spacing w:after="160" w:line="25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753841" w:rsidRDefault="00753841" w:rsidP="00753841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Załącznik nr 2a do Warunków przetargu </w:t>
      </w:r>
    </w:p>
    <w:p w:rsidR="00753841" w:rsidRDefault="00753841" w:rsidP="00753841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753841" w:rsidRDefault="00753841" w:rsidP="0075384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 – Dostawa oprogramowań</w:t>
      </w:r>
    </w:p>
    <w:p w:rsidR="00753841" w:rsidRDefault="00753841" w:rsidP="0075384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6560"/>
        <w:gridCol w:w="470"/>
        <w:gridCol w:w="658"/>
        <w:gridCol w:w="2437"/>
        <w:gridCol w:w="1314"/>
        <w:gridCol w:w="1166"/>
        <w:gridCol w:w="1163"/>
      </w:tblGrid>
      <w:tr w:rsidR="00753841" w:rsidTr="00B859C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techniczne przedmiotu zamówienia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(ogółem)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(ogółem)</w:t>
            </w:r>
          </w:p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7 + VAT)</w:t>
            </w:r>
          </w:p>
        </w:tc>
      </w:tr>
      <w:tr w:rsidR="00753841" w:rsidTr="00B859C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753841" w:rsidTr="00B859C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Standard Edition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Fixed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subscription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53841" w:rsidTr="00B859C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>IntelliProp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 xml:space="preserve"> SATA Connectivity Card (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>Pumori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>: IPB-SA116-3-BD)</w:t>
            </w: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</w:pPr>
          </w:p>
          <w:p w:rsidR="00753841" w:rsidRDefault="00753841" w:rsidP="00B859CB">
            <w:pPr>
              <w:spacing w:line="256" w:lineRule="auto"/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53841" w:rsidTr="00B859CB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1" w:rsidRDefault="00753841" w:rsidP="00B859C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41" w:rsidRDefault="00753841" w:rsidP="00B859C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753841" w:rsidRDefault="00753841" w:rsidP="0075384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  <w:bookmarkStart w:id="0" w:name="_GoBack"/>
      <w:bookmarkEnd w:id="0"/>
    </w:p>
    <w:p w:rsidR="00C00F7C" w:rsidRDefault="00753841" w:rsidP="00753841"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sectPr w:rsidR="00C00F7C" w:rsidSect="00753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641570"/>
    <w:multiLevelType w:val="hybridMultilevel"/>
    <w:tmpl w:val="1F4AE5E2"/>
    <w:lvl w:ilvl="0" w:tplc="CDC227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19739D"/>
    <w:multiLevelType w:val="multilevel"/>
    <w:tmpl w:val="44AC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41"/>
    <w:rsid w:val="001D68F6"/>
    <w:rsid w:val="00753841"/>
    <w:rsid w:val="00C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217"/>
  <w15:chartTrackingRefBased/>
  <w15:docId w15:val="{54C22DA0-D488-4210-B382-B2697064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753841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753841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53841"/>
    <w:pPr>
      <w:suppressAutoHyphens/>
      <w:jc w:val="center"/>
    </w:pPr>
    <w:rPr>
      <w:rFonts w:ascii="Arial" w:hAnsi="Arial" w:cs="Arial"/>
      <w:b/>
      <w:bCs/>
      <w:w w:val="150"/>
      <w:kern w:val="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53841"/>
    <w:rPr>
      <w:rFonts w:ascii="Arial" w:eastAsia="Times New Roman" w:hAnsi="Arial" w:cs="Arial"/>
      <w:b/>
      <w:bCs/>
      <w:w w:val="150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384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38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75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5384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1</cp:revision>
  <cp:lastPrinted>2020-06-09T10:05:00Z</cp:lastPrinted>
  <dcterms:created xsi:type="dcterms:W3CDTF">2020-06-09T09:44:00Z</dcterms:created>
  <dcterms:modified xsi:type="dcterms:W3CDTF">2020-06-09T10:56:00Z</dcterms:modified>
</cp:coreProperties>
</file>